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64" w:rsidRDefault="00D52164" w:rsidP="00D52164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7030A0"/>
          <w:sz w:val="52"/>
          <w:szCs w:val="52"/>
        </w:rPr>
        <w:t>Консультация</w:t>
      </w:r>
    </w:p>
    <w:p w:rsidR="00D52164" w:rsidRDefault="00D52164" w:rsidP="00D52164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7030A0"/>
          <w:sz w:val="52"/>
          <w:szCs w:val="52"/>
        </w:rPr>
        <w:t xml:space="preserve">«Воспитание ребенка средствами </w:t>
      </w:r>
      <w:bookmarkStart w:id="0" w:name="_GoBack"/>
      <w:bookmarkEnd w:id="0"/>
      <w:r>
        <w:rPr>
          <w:rStyle w:val="c10"/>
          <w:b/>
          <w:bCs/>
          <w:i/>
          <w:iCs/>
          <w:color w:val="7030A0"/>
          <w:sz w:val="52"/>
          <w:szCs w:val="52"/>
        </w:rPr>
        <w:t>музыки»</w:t>
      </w:r>
    </w:p>
    <w:p w:rsidR="00D52164" w:rsidRDefault="00D52164" w:rsidP="00D52164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2787D805" wp14:editId="21770405">
                <wp:extent cx="302260" cy="302260"/>
                <wp:effectExtent l="0" t="0" r="0" b="0"/>
                <wp:docPr id="3" name="AutoShape 1" descr="D:\картинки\54233e41969b7e5c24980a603380d3d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gL8wIAAPgFAAAOAAAAZHJzL2Uyb0RvYy54bWysVM1u1DAQviPxDpbvaX7W+5OoaVU2uwip&#10;QKXCrRdv4mwMiR1s72YLQkI8EccKiXdo34ixs7vdthcE5GDZM84338x8nuPTTVOjNVOaS5Hi8CjA&#10;iIlcFlwsU/z+3dybYKQNFQWtpWApvmYan548f3bctQmLZCXrgikEIEInXZviypg28X2dV6yh+ki2&#10;TICzlKqhBo5q6ReKdoDe1H4UBCO/k6polcyZ1mDNeic+cfhlyXLztiw1M6hOMXAzblVuXdjVPzmm&#10;yVLRtuL5lgb9CxYN5QKC7qEyaihaKf4EquG5klqW5iiXjS/LkufM5QDZhMGjbC4r2jKXCxRHt/sy&#10;6f8Hm79ZXyjEixQPMBK0gRadrYx0kVGIUcF0DuXKkqvbn7c/7r7dfb+9uf0F+5urIYkGA0bCeBQv&#10;xmyYRySeBHQUDAaToBgUw6MP7dLWt2t1AmEu2wtlK6Tbc5l/1EjIaUXFkp3pFroE2oH4O5NSsqsY&#10;LSDR0EL4DzDsQQMaWnSvZQGMKTB21d+UqrExoK5o45p8vW8y2xiUg3EQRNEIpJCDa7u3EWiy+7lV&#10;2rxkskF2k2IF7Bw4XZ9r01/dXbGxhJzzugY7TWrxwACYvQVCw6/WZ0k4WXyJg3g2mU2IR6LRzCNB&#10;lnln8ynxRvNwPMwG2XSahV9t3JAkFS8KJmyYnURD8mcS2D6WXlx7kWpZ88LCWUpaLRfTWqE1hScy&#10;d58rOXjur/kPabh6QS6PUgojEryIYm8+mow9MidDLx4HEy8I4xfxKCAxyeYPUzrngv17SqhLcTyM&#10;hq5LB6Qf5Ra472luNGm4gSFU8ybFk/0lmlgFzkThWmsor/v9QSks/ftSQLt3jXZ6tRLt1b+QxTXI&#10;VUmQEygPxiVsKqk+Y9TB6Emx/rSiimFUvxIg+TgkxM4qdyDDcQQHdehZHHqoyAEqxQajfjs1/Xxb&#10;tYovK4gUusIIaR92yZ2E7RPqWW0fF4wXl8l2FNr5dXh2t+4H9sl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jx1gL8wIAAPgF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D52164" w:rsidRDefault="00D52164" w:rsidP="00D5216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7030A0"/>
          <w:sz w:val="32"/>
          <w:szCs w:val="32"/>
        </w:rPr>
        <w:t>Воспитание ребенка средствами музыки</w: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2060"/>
          <w:sz w:val="32"/>
          <w:szCs w:val="32"/>
        </w:rPr>
        <w:t xml:space="preserve">«Воспитание ребенка средствами музыки»- эта тема никогда не потеряет своей актуальности. «Музыка»- это откровение более высокое. Чем мудрость и философия», - считал Людвиг </w:t>
      </w:r>
      <w:proofErr w:type="spellStart"/>
      <w:r>
        <w:rPr>
          <w:rStyle w:val="c3"/>
          <w:i/>
          <w:iCs/>
          <w:color w:val="002060"/>
          <w:sz w:val="32"/>
          <w:szCs w:val="32"/>
        </w:rPr>
        <w:t>ван</w:t>
      </w:r>
      <w:proofErr w:type="spellEnd"/>
      <w:r>
        <w:rPr>
          <w:rStyle w:val="c3"/>
          <w:i/>
          <w:iCs/>
          <w:color w:val="002060"/>
          <w:sz w:val="32"/>
          <w:szCs w:val="32"/>
        </w:rPr>
        <w:t xml:space="preserve"> Бетховен. Дмитрии Шостакович об огромном значении музыки говорил: «Музыка вызывает к жизни еще слабые и не осознанные слушателями мысли и чувства и очищает их от мелкого и случайного. Она поднимает человека, укрепляет его достоинство, веру в свои внутренние силы и свое большое призвание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 xml:space="preserve">.» 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Эти слова, конечно, больше относятся к юношеству, но и у маленьких детей музыка вызывает эмоциональный отклик, стремление к действию, хотя эти переживания еще слабы и не совсем осознанны. 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Ранние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музыкальные запоминаются порой на всю жизнь. «То, что упущено в детстве, очень трудно, почти невозможно наверстать в зрелые годы. Детская душа в одинаковой мере чувствительна и к родному слову, и к красоте природы, и к красоте природы, и к музыкальной мелодии. 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</w:t>
      </w:r>
      <w:r>
        <w:rPr>
          <w:rStyle w:val="c14"/>
          <w:i/>
          <w:iCs/>
          <w:color w:val="000000"/>
          <w:sz w:val="32"/>
          <w:szCs w:val="32"/>
        </w:rPr>
        <w:t> </w:t>
      </w:r>
      <w:r>
        <w:rPr>
          <w:rStyle w:val="c3"/>
          <w:i/>
          <w:iCs/>
          <w:color w:val="002060"/>
          <w:sz w:val="32"/>
          <w:szCs w:val="32"/>
        </w:rPr>
        <w:t>он поднимается на такую ступеньку культуры, которая не может быть достигнута никакими другими средствами»…. «Музыкальное воспитани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е-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это не воспитание музыканта, а, прежде всего, воспитание человека», - так писал выдающийся педагог современности В. А. Сухомлинский. На сколько успешен будет процесс воспитания, зависит от умения, творческого потенциала педагога, от того, какие формы работы он использует, какие 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способы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и средства при этом являются преобладающими, какие методы и приемы он считает наиболее эффективными и приемлемыми, т.е. какова его концепция. Наша концепци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я-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хорошо воспитать- больше играть.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DE2033D" wp14:editId="12A329AF">
                <wp:extent cx="302260" cy="302260"/>
                <wp:effectExtent l="0" t="0" r="0" b="0"/>
                <wp:docPr id="2" name="AutoShape 2" descr="https://lh6.googleusercontent.com/Qwh3OgH3FUxIccoqErExo6L9Q5SQuNHOIOQ3czKbPNGs9qJwKyJ5expoI1asUUJupuLa7R27z_qLkvpdGfVYSijEO6M8-Fmqyln2GjZgfI1oVa8G349WAVVCAbPGAP3HXPBV8tTHIcVBV0pWU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6.googleusercontent.com/Qwh3OgH3FUxIccoqErExo6L9Q5SQuNHOIOQ3czKbPNGs9qJwKyJ5expoI1asUUJupuLa7R27z_qLkvpdGfVYSijEO6M8-Fmqyln2GjZgfI1oVa8G349WAVVCAbPGAP3HXPBV8tTHIcVBV0pWUw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1TVgMAAHQGAAAOAAAAZHJzL2Uyb0RvYy54bWysVduS4jYQfU9V/kGldw+2MRdT49liADPM&#10;sgOzs7BJXlJCli+7tmQkg2FS+fdtycBc9iWVxA8uqVs+3af7qH394VDkaM+kygQPsHNlY8Q4FVHG&#10;kwCvvoRWHyNVER6RXHAW4CNT+MPNr79c1+WAuSIVecQkAhCuBnUZ4LSqykGrpWjKCqKuRMk4OGMh&#10;C1LBViatSJIa0Iu85dp2t1ULGZVSUKYUWMeNE98Y/DhmtFrEsWIVygMMuVXmLc17o9+tm2sySCQp&#10;04ye0iD/IouCZByCXqDGpCJoJ7OfoIqMSqFEXF1RUbREHGeUGQ7AxrHfsXlKSckMFyiOKi9lUv8f&#10;LH3YLyXKogC7GHFSQIuGu0qYyAhMEVMUyqXboqAvedq9SoRIcrZTTFLBK8YbKo912l4kd+1wdZhR&#10;KrYTOTmI7tx/7Dw97h7uFrPFY5s+f9wsH6bK397XH4/3HXYoxcwharW635W7Oel9dnvPf27n3/dl&#10;NI3Xvz9l3yaL7qe+FRbbY87d6bc/knjmiDXpT9ue/3W4Xo+Gm+V0uGzf/ba8XferL3czur5d2+XX&#10;Va17W0PWQPGpXErdHVXOBf2uEBejlPCEDVUJCgHdAvezSUpRp4xEUGRHQ7TeYOiNAjS0qT+JCKpF&#10;oFqm84dYFjoG9BQdjMCOF4GxQ4UoGNu263ZBhhRcp7WOQAbnj0upqikTBdKLAEvIzoCT/VxVzdHz&#10;ER2LizDLc7CTQc7fGACzsUBo+FT7dBJGkn/5tj/pT/qe5bndieXZ47E1DEee1Q2dXmfcHo9GY+dv&#10;HdfxBmkWRYzrMOfr4Xj/TH6ni9oI+3JBlMizSMPplJRMNqNcoj2B6xmax5QcPC/HWm/TMPUCLu8o&#10;Oa5n37q+FXb7PcsLvY7l9+y+ZTv+rd+1Pd8bh28pzTPO/jslVAfY77gd06VXSb/jZpvnZ25kUGQV&#10;DMA8KwLcvxwiA63ACY9MayuS5c36VSl0+i+lgHafG230qiXaqH8joiPIVQqQEygPRjUsUiGfMaph&#10;7AVYbXdEMozyGQfJ+47n6TlpNl6n58JGvvZsXnsIpwAV4AqjZjmqmtm6K2WWpBDJMYXhQg+VODMS&#10;1leoyep0uWC0GSanMaxn5+u9OfXys7j5AQ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CVWZ1TVgMAAHQGAAAOAAAAAAAAAAAAAAAA&#10;AC4CAABkcnMvZTJvRG9jLnhtbFBLAQItABQABgAIAAAAIQACnVV42QAAAAM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2060"/>
          <w:sz w:val="32"/>
          <w:szCs w:val="32"/>
        </w:rPr>
        <w:t xml:space="preserve">В своей практике мы постоянно используем разнообразные игровые приемы, которые стимулируют интерес детей к музыкальной деятельности, будят воображение, активизируют </w:t>
      </w:r>
      <w:r>
        <w:rPr>
          <w:rStyle w:val="c3"/>
          <w:i/>
          <w:iCs/>
          <w:color w:val="002060"/>
          <w:sz w:val="32"/>
          <w:szCs w:val="32"/>
        </w:rPr>
        <w:lastRenderedPageBreak/>
        <w:t>творческие проявления, побуждают к сопереживанию. Перечислим некоторые из них.</w: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7030A0"/>
          <w:sz w:val="32"/>
          <w:szCs w:val="32"/>
        </w:rPr>
        <w:t>Говорящий бубен.</w:t>
      </w:r>
      <w:r>
        <w:rPr>
          <w:rStyle w:val="c1"/>
          <w:b/>
          <w:bCs/>
          <w:i/>
          <w:iCs/>
          <w:color w:val="000000"/>
          <w:sz w:val="32"/>
          <w:szCs w:val="32"/>
        </w:rPr>
        <w:t> </w:t>
      </w:r>
      <w:r>
        <w:rPr>
          <w:rStyle w:val="c3"/>
          <w:i/>
          <w:iCs/>
          <w:color w:val="002060"/>
          <w:sz w:val="32"/>
          <w:szCs w:val="32"/>
        </w:rPr>
        <w:t>Бубен хвалит детей за правильно выполненное задание («У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м-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ни- </w:t>
      </w:r>
      <w:proofErr w:type="spellStart"/>
      <w:r>
        <w:rPr>
          <w:rStyle w:val="c3"/>
          <w:i/>
          <w:iCs/>
          <w:color w:val="002060"/>
          <w:sz w:val="32"/>
          <w:szCs w:val="32"/>
        </w:rPr>
        <w:t>ца</w:t>
      </w:r>
      <w:proofErr w:type="spellEnd"/>
      <w:r>
        <w:rPr>
          <w:rStyle w:val="c3"/>
          <w:i/>
          <w:iCs/>
          <w:color w:val="002060"/>
          <w:sz w:val="32"/>
          <w:szCs w:val="32"/>
        </w:rPr>
        <w:t xml:space="preserve">», «о- </w:t>
      </w:r>
      <w:proofErr w:type="spellStart"/>
      <w:r>
        <w:rPr>
          <w:rStyle w:val="c3"/>
          <w:i/>
          <w:iCs/>
          <w:color w:val="002060"/>
          <w:sz w:val="32"/>
          <w:szCs w:val="32"/>
        </w:rPr>
        <w:t>чень</w:t>
      </w:r>
      <w:proofErr w:type="spellEnd"/>
      <w:r>
        <w:rPr>
          <w:rStyle w:val="c3"/>
          <w:i/>
          <w:iCs/>
          <w:color w:val="002060"/>
          <w:sz w:val="32"/>
          <w:szCs w:val="32"/>
        </w:rPr>
        <w:t xml:space="preserve"> хо- </w:t>
      </w:r>
      <w:proofErr w:type="spellStart"/>
      <w:r>
        <w:rPr>
          <w:rStyle w:val="c3"/>
          <w:i/>
          <w:iCs/>
          <w:color w:val="002060"/>
          <w:sz w:val="32"/>
          <w:szCs w:val="32"/>
        </w:rPr>
        <w:t>ро</w:t>
      </w:r>
      <w:proofErr w:type="spellEnd"/>
      <w:r>
        <w:rPr>
          <w:rStyle w:val="c3"/>
          <w:i/>
          <w:iCs/>
          <w:color w:val="002060"/>
          <w:sz w:val="32"/>
          <w:szCs w:val="32"/>
        </w:rPr>
        <w:t xml:space="preserve">- </w:t>
      </w:r>
      <w:proofErr w:type="spellStart"/>
      <w:r>
        <w:rPr>
          <w:rStyle w:val="c3"/>
          <w:i/>
          <w:iCs/>
          <w:color w:val="002060"/>
          <w:sz w:val="32"/>
          <w:szCs w:val="32"/>
        </w:rPr>
        <w:t>шо</w:t>
      </w:r>
      <w:proofErr w:type="spellEnd"/>
      <w:r>
        <w:rPr>
          <w:rStyle w:val="c3"/>
          <w:i/>
          <w:iCs/>
          <w:color w:val="002060"/>
          <w:sz w:val="32"/>
          <w:szCs w:val="32"/>
        </w:rPr>
        <w:t xml:space="preserve">!» и т.д.). Дети, внимательно слушая удары бубна, могут 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отгадать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как он их похвалил.</w: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7030A0"/>
          <w:sz w:val="32"/>
          <w:szCs w:val="32"/>
        </w:rPr>
        <w:t>Чудо палочка.</w:t>
      </w:r>
      <w:r>
        <w:rPr>
          <w:rStyle w:val="c1"/>
          <w:b/>
          <w:bCs/>
          <w:i/>
          <w:iCs/>
          <w:color w:val="000000"/>
          <w:sz w:val="32"/>
          <w:szCs w:val="32"/>
        </w:rPr>
        <w:t> </w:t>
      </w:r>
      <w:r>
        <w:rPr>
          <w:rStyle w:val="c3"/>
          <w:i/>
          <w:iCs/>
          <w:color w:val="002060"/>
          <w:sz w:val="32"/>
          <w:szCs w:val="32"/>
        </w:rPr>
        <w:t>Стучит позади тех детей, которые умеют быстро и красиво вставать в круг. Обычно это интересный ритм. Все дети повторяют его.</w: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7030A0"/>
          <w:sz w:val="32"/>
          <w:szCs w:val="32"/>
        </w:rPr>
        <w:t>Вежливый металлофон.</w:t>
      </w:r>
      <w:r>
        <w:rPr>
          <w:rStyle w:val="c1"/>
          <w:b/>
          <w:bCs/>
          <w:i/>
          <w:iCs/>
          <w:color w:val="000000"/>
          <w:sz w:val="32"/>
          <w:szCs w:val="32"/>
        </w:rPr>
        <w:t> </w:t>
      </w:r>
      <w:r>
        <w:rPr>
          <w:rStyle w:val="c3"/>
          <w:i/>
          <w:iCs/>
          <w:color w:val="002060"/>
          <w:sz w:val="32"/>
          <w:szCs w:val="32"/>
        </w:rPr>
        <w:t>После  каждого правильного ответа детей о характере музыки металлофон благодарит и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х-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используется прием «глиссандо».</w: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7030A0"/>
          <w:sz w:val="32"/>
          <w:szCs w:val="32"/>
        </w:rPr>
        <w:t>Умная шкатулка.</w:t>
      </w:r>
      <w:r>
        <w:rPr>
          <w:rStyle w:val="c1"/>
          <w:b/>
          <w:bCs/>
          <w:i/>
          <w:iCs/>
          <w:color w:val="000000"/>
          <w:sz w:val="32"/>
          <w:szCs w:val="32"/>
        </w:rPr>
        <w:t> </w:t>
      </w:r>
      <w:r>
        <w:rPr>
          <w:rStyle w:val="c3"/>
          <w:i/>
          <w:iCs/>
          <w:color w:val="002060"/>
          <w:sz w:val="32"/>
          <w:szCs w:val="32"/>
        </w:rPr>
        <w:t>В шкатулке лежат записки с названиями танцевальных движений, например: поскоки, боковой галоп, хлопки в разном ритме и т.д. дети выполняют движения по подсказке этих записо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к-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их они по очереди достают их шкатулки.</w: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7030A0"/>
          <w:sz w:val="32"/>
          <w:szCs w:val="32"/>
        </w:rPr>
        <w:t>Волшебная снежинка.</w:t>
      </w:r>
      <w:r>
        <w:rPr>
          <w:rStyle w:val="c1"/>
          <w:b/>
          <w:bCs/>
          <w:i/>
          <w:iCs/>
          <w:color w:val="000000"/>
          <w:sz w:val="32"/>
          <w:szCs w:val="32"/>
        </w:rPr>
        <w:t> </w:t>
      </w:r>
      <w:r>
        <w:rPr>
          <w:rStyle w:val="c3"/>
          <w:i/>
          <w:iCs/>
          <w:color w:val="002060"/>
          <w:sz w:val="32"/>
          <w:szCs w:val="32"/>
        </w:rPr>
        <w:t>«Волшебная» снежинка садится на руки тем детям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.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к</w:t>
      </w:r>
      <w:proofErr w:type="gramEnd"/>
      <w:r>
        <w:rPr>
          <w:rStyle w:val="c3"/>
          <w:i/>
          <w:iCs/>
          <w:color w:val="002060"/>
          <w:sz w:val="32"/>
          <w:szCs w:val="32"/>
        </w:rPr>
        <w:t>оторые придумали интересные движения, изображающие, как падают снежинка, вовремя остановились с концом музыки и вытянули руки вперед.</w: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7030A0"/>
          <w:sz w:val="32"/>
          <w:szCs w:val="32"/>
        </w:rPr>
        <w:t>Забавные зверушки.</w:t>
      </w:r>
      <w:r>
        <w:rPr>
          <w:rStyle w:val="c1"/>
          <w:b/>
          <w:bCs/>
          <w:i/>
          <w:iCs/>
          <w:color w:val="000000"/>
          <w:sz w:val="32"/>
          <w:szCs w:val="32"/>
        </w:rPr>
        <w:t> </w:t>
      </w:r>
      <w:r>
        <w:rPr>
          <w:rStyle w:val="c3"/>
          <w:i/>
          <w:iCs/>
          <w:color w:val="002060"/>
          <w:sz w:val="32"/>
          <w:szCs w:val="32"/>
        </w:rPr>
        <w:t>Зверушки «прыгают»  прямо в руки хорошо поющим детям или садятся им на плеч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о-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они тоже любят, когда песня чисто и выразительно.</w: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7030A0"/>
          <w:sz w:val="32"/>
          <w:szCs w:val="32"/>
        </w:rPr>
        <w:t>Позвони маме.</w:t>
      </w:r>
      <w:r>
        <w:rPr>
          <w:rStyle w:val="c1"/>
          <w:b/>
          <w:bCs/>
          <w:i/>
          <w:iCs/>
          <w:color w:val="000000"/>
          <w:sz w:val="32"/>
          <w:szCs w:val="32"/>
        </w:rPr>
        <w:t> </w:t>
      </w:r>
      <w:r>
        <w:rPr>
          <w:rStyle w:val="c3"/>
          <w:i/>
          <w:iCs/>
          <w:color w:val="002060"/>
          <w:sz w:val="32"/>
          <w:szCs w:val="32"/>
        </w:rPr>
        <w:t>По игрушечному мобильному телефону можно «позвонить» маме на работу спеть что- то приятное, ласковое, нежное, например: Мамочка моя, я люблю тебя! Маме помогу, полы я подмету.</w:t>
      </w:r>
    </w:p>
    <w:p w:rsidR="00D52164" w:rsidRDefault="00D52164" w:rsidP="00D52164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882CF0E" wp14:editId="6D4E1391">
                <wp:extent cx="302260" cy="302260"/>
                <wp:effectExtent l="0" t="0" r="0" b="0"/>
                <wp:docPr id="1" name="AutoShape 3" descr="D:\картинки\app_full_proxy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rR5AIAAOcFAAAOAAAAZHJzL2Uyb0RvYy54bWysVN1u0zAUvkfiHSzfZ/lZ2jXR0mk0K0Ia&#10;MGlwN2lyE6cxJLax3aUFISGeiMsJiXfo3ohjp+267QYBubDsc5zvnPOdz+f4ZNk26IYqzQTPcHgQ&#10;YER5IUrG5xl+/27qjTDShvCSNILTDK+oxifj58+OO5nSSNSiKalCAMJ12skM18bI1Pd1UdOW6AMh&#10;KQdnJVRLDBzV3C8V6QC9bfwoCIZ+J1QplSio1mDNeyceO/yqooV5W1WaGtRkGHIzblVundnVHx+T&#10;dK6IrFmxSYP8RRYtYRyC7qByYghaKPYEqmWFElpU5qAQrS+qihXU1QDVhMGjai5rIqmrBcjRckeT&#10;/n+wxZubC4VYCb3DiJMWWnS6MMJFRocYlVQXQFeeXq1/rn/cfbv7vr5d/4L97RWR8rpaNM010L9c&#10;HXyQdG7p7KROAfVSXihLiJbnovioEReTmvA5PdUSmtKH25qUEl1NSQl1hRbCf4BhDxrQ0Kx7LUpI&#10;kECCjuxlpVobA2hES9fT1a6ndGlQAcbDIIqG0PkCXJu9jUDS7c9SafOSihbZTYYVZOfAyc25Nv3V&#10;7RUbi4spaxqwk7ThDwyA2VsgNPxqfTYJp4IvSZCcjc5GsRdHwzMvDvLcO51OYm84DY8G+WE+meTh&#10;Vxs3jNOalSXlNsxWkWH8Zx3fvI1eSztNatGw0sLZlLSazyaNQjcEXsTUfY5y8Nxf8x+m4fiCWh6V&#10;FEZx8CJKvOlwdOTF03jgJUfByAvC5EUyDOIkzqcPSzpnnP57SajLcDKIBq5Le0k/qi1w39PaSNoy&#10;AzOnYW2GR7tLJLUKPOOla60hrOn3e1TY9O+pgHZvG+30aiXaq38myhXIVQmQEygPpiNsaqE+Y9TB&#10;pMmw/rQgimLUvOIg+SSMYzua3CEeHEVwUPue2b6H8AKgMmww6rcT04+zhVRsXkOk0BHDhX3HFXMS&#10;tk+oz2rzuGCauEo2k8+Oq/2zu3U/n8e/AQ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D4pfrR5AIAAOcF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2060"/>
          <w:sz w:val="32"/>
          <w:szCs w:val="32"/>
        </w:rPr>
        <w:t>Творческие игровые приемы можно сочетать с дидактическими упражнениями, например, дети на металлофоне изображают, как легко и быстро бегает мышка; на бубне показывают, как медленно и тяжело идет медведь, придумывая при этом свой рит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м-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кто интереснее. Дети очень любят такие игровые задания, и это не может не радовать: только  в живой, творческой игре развивается личность каждого ребенка.</w: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2060"/>
          <w:sz w:val="32"/>
          <w:szCs w:val="32"/>
        </w:rPr>
        <w:t>Помимо различных игровых приемов, используемых на музыкальных занятиях, мы практикуем тематические заняти</w:t>
      </w:r>
      <w:proofErr w:type="gramStart"/>
      <w:r>
        <w:rPr>
          <w:rStyle w:val="c3"/>
          <w:i/>
          <w:iCs/>
          <w:color w:val="002060"/>
          <w:sz w:val="32"/>
          <w:szCs w:val="32"/>
        </w:rPr>
        <w:t>я-</w:t>
      </w:r>
      <w:proofErr w:type="gramEnd"/>
      <w:r>
        <w:rPr>
          <w:rStyle w:val="c3"/>
          <w:i/>
          <w:iCs/>
          <w:color w:val="002060"/>
          <w:sz w:val="32"/>
          <w:szCs w:val="32"/>
        </w:rPr>
        <w:t xml:space="preserve"> игры. В таких занятиях обычно присутствуют все части, присущие типовым музыкальным занятиям, но они связаны единым </w:t>
      </w:r>
      <w:r>
        <w:rPr>
          <w:rStyle w:val="c3"/>
          <w:i/>
          <w:iCs/>
          <w:color w:val="002060"/>
          <w:sz w:val="32"/>
          <w:szCs w:val="32"/>
        </w:rPr>
        <w:lastRenderedPageBreak/>
        <w:t xml:space="preserve">игровым сюжетом. То дети попадают «В гости к доброй фее», то оказываются «На вернисаже у Колобка». А как весело и интересно в «Стране </w:t>
      </w:r>
      <w:proofErr w:type="spellStart"/>
      <w:r>
        <w:rPr>
          <w:rStyle w:val="c3"/>
          <w:i/>
          <w:iCs/>
          <w:color w:val="002060"/>
          <w:sz w:val="32"/>
          <w:szCs w:val="32"/>
        </w:rPr>
        <w:t>Шутляндии</w:t>
      </w:r>
      <w:proofErr w:type="spellEnd"/>
      <w:r>
        <w:rPr>
          <w:rStyle w:val="c3"/>
          <w:i/>
          <w:iCs/>
          <w:color w:val="002060"/>
          <w:sz w:val="32"/>
          <w:szCs w:val="32"/>
        </w:rPr>
        <w:t>».</w:t>
      </w:r>
    </w:p>
    <w:p w:rsidR="00D52164" w:rsidRDefault="00D52164" w:rsidP="00D521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2060"/>
          <w:sz w:val="32"/>
          <w:szCs w:val="32"/>
        </w:rPr>
        <w:t>Так, занимаясь, наши дети реализуют свои игровые пристрастия, а мы, педагоги, решаем множество задач, которые требуют от нас мобилизации умственных способностей, проявления творчества, фантазии, умения контактировать друг с другом</w:t>
      </w:r>
    </w:p>
    <w:p w:rsidR="00163E21" w:rsidRDefault="00163E21"/>
    <w:sectPr w:rsidR="0016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4"/>
    <w:rsid w:val="00163E21"/>
    <w:rsid w:val="00BE425D"/>
    <w:rsid w:val="00D5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2164"/>
  </w:style>
  <w:style w:type="character" w:customStyle="1" w:styleId="c1">
    <w:name w:val="c1"/>
    <w:basedOn w:val="a0"/>
    <w:rsid w:val="00D52164"/>
  </w:style>
  <w:style w:type="character" w:customStyle="1" w:styleId="c0">
    <w:name w:val="c0"/>
    <w:basedOn w:val="a0"/>
    <w:rsid w:val="00D52164"/>
  </w:style>
  <w:style w:type="paragraph" w:customStyle="1" w:styleId="c11">
    <w:name w:val="c11"/>
    <w:basedOn w:val="a"/>
    <w:rsid w:val="00D5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5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164"/>
  </w:style>
  <w:style w:type="character" w:customStyle="1" w:styleId="c14">
    <w:name w:val="c14"/>
    <w:basedOn w:val="a0"/>
    <w:rsid w:val="00D52164"/>
  </w:style>
  <w:style w:type="paragraph" w:customStyle="1" w:styleId="c5">
    <w:name w:val="c5"/>
    <w:basedOn w:val="a"/>
    <w:rsid w:val="00D5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2164"/>
  </w:style>
  <w:style w:type="character" w:customStyle="1" w:styleId="c1">
    <w:name w:val="c1"/>
    <w:basedOn w:val="a0"/>
    <w:rsid w:val="00D52164"/>
  </w:style>
  <w:style w:type="character" w:customStyle="1" w:styleId="c0">
    <w:name w:val="c0"/>
    <w:basedOn w:val="a0"/>
    <w:rsid w:val="00D52164"/>
  </w:style>
  <w:style w:type="paragraph" w:customStyle="1" w:styleId="c11">
    <w:name w:val="c11"/>
    <w:basedOn w:val="a"/>
    <w:rsid w:val="00D5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5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164"/>
  </w:style>
  <w:style w:type="character" w:customStyle="1" w:styleId="c14">
    <w:name w:val="c14"/>
    <w:basedOn w:val="a0"/>
    <w:rsid w:val="00D52164"/>
  </w:style>
  <w:style w:type="paragraph" w:customStyle="1" w:styleId="c5">
    <w:name w:val="c5"/>
    <w:basedOn w:val="a"/>
    <w:rsid w:val="00D5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2016-11-28T05:14:00Z</dcterms:created>
  <dcterms:modified xsi:type="dcterms:W3CDTF">2016-11-28T05:15:00Z</dcterms:modified>
</cp:coreProperties>
</file>